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663FEB" w14:textId="77777777" w:rsidR="000F5FF8" w:rsidRDefault="000F5FF8">
      <w:pPr>
        <w:tabs>
          <w:tab w:val="right" w:pos="7920"/>
        </w:tabs>
        <w:rPr>
          <w:rFonts w:ascii="Inter" w:eastAsia="Inter" w:hAnsi="Inter" w:cs="Inter"/>
        </w:rPr>
      </w:pPr>
    </w:p>
    <w:p w14:paraId="5EAECE38" w14:textId="77777777" w:rsidR="000F5FF8" w:rsidRDefault="000F5FF8">
      <w:pPr>
        <w:tabs>
          <w:tab w:val="right" w:pos="7920"/>
        </w:tabs>
        <w:rPr>
          <w:rFonts w:ascii="Inter" w:eastAsia="Inter" w:hAnsi="Inter" w:cs="Inter"/>
        </w:rPr>
      </w:pPr>
    </w:p>
    <w:p w14:paraId="732A2EDB" w14:textId="77777777" w:rsidR="000F5FF8" w:rsidRDefault="000F5FF8">
      <w:pPr>
        <w:tabs>
          <w:tab w:val="right" w:pos="7920"/>
        </w:tabs>
        <w:rPr>
          <w:rFonts w:ascii="Inter" w:eastAsia="Inter" w:hAnsi="Inter" w:cs="Inter"/>
        </w:rPr>
      </w:pPr>
    </w:p>
    <w:p w14:paraId="345472B5" w14:textId="77777777" w:rsidR="000F5FF8" w:rsidRDefault="000F5FF8">
      <w:pPr>
        <w:tabs>
          <w:tab w:val="right" w:pos="7920"/>
        </w:tabs>
        <w:rPr>
          <w:rFonts w:ascii="Inter" w:eastAsia="Inter" w:hAnsi="Inter" w:cs="Inter"/>
        </w:rPr>
      </w:pPr>
    </w:p>
    <w:p w14:paraId="26C15A01" w14:textId="77777777" w:rsidR="000F5FF8" w:rsidRDefault="000F5FF8">
      <w:pPr>
        <w:tabs>
          <w:tab w:val="right" w:pos="7920"/>
        </w:tabs>
        <w:rPr>
          <w:rFonts w:ascii="Inter" w:eastAsia="Inter" w:hAnsi="Inter" w:cs="Inter"/>
        </w:rPr>
      </w:pPr>
    </w:p>
    <w:p w14:paraId="62A6A071" w14:textId="77777777" w:rsidR="000F5FF8" w:rsidRDefault="000F5FF8">
      <w:pPr>
        <w:tabs>
          <w:tab w:val="right" w:pos="7920"/>
        </w:tabs>
        <w:rPr>
          <w:rFonts w:ascii="Inter" w:eastAsia="Inter" w:hAnsi="Inter" w:cs="Inter"/>
        </w:rPr>
      </w:pPr>
    </w:p>
    <w:p w14:paraId="2D660537" w14:textId="77777777" w:rsidR="000F5FF8" w:rsidRDefault="000F5FF8">
      <w:pPr>
        <w:tabs>
          <w:tab w:val="right" w:pos="7920"/>
        </w:tabs>
        <w:rPr>
          <w:rFonts w:ascii="Inter" w:eastAsia="Inter" w:hAnsi="Inter" w:cs="Inter"/>
        </w:rPr>
      </w:pPr>
    </w:p>
    <w:p w14:paraId="3DE2D39E" w14:textId="77777777" w:rsidR="000F5FF8" w:rsidRDefault="00000000">
      <w:pPr>
        <w:tabs>
          <w:tab w:val="right" w:pos="7920"/>
        </w:tabs>
        <w:ind w:left="2880" w:right="-440" w:firstLine="20"/>
        <w:jc w:val="right"/>
        <w:rPr>
          <w:rFonts w:ascii="Inter" w:eastAsia="Inter" w:hAnsi="Inter" w:cs="Inter"/>
          <w:sz w:val="22"/>
          <w:szCs w:val="22"/>
        </w:rPr>
      </w:pPr>
      <w:r>
        <w:rPr>
          <w:rFonts w:ascii="Inter" w:eastAsia="Inter" w:hAnsi="Inter" w:cs="Inter"/>
          <w:sz w:val="22"/>
          <w:szCs w:val="22"/>
        </w:rPr>
        <w:t>Board of Directors Meeting</w:t>
      </w:r>
    </w:p>
    <w:p w14:paraId="41DD168F" w14:textId="77777777" w:rsidR="000F5FF8" w:rsidRDefault="00000000">
      <w:pPr>
        <w:tabs>
          <w:tab w:val="right" w:pos="7920"/>
        </w:tabs>
        <w:ind w:left="4320" w:right="-440"/>
        <w:jc w:val="right"/>
        <w:rPr>
          <w:rFonts w:ascii="Inter" w:eastAsia="Inter" w:hAnsi="Inter" w:cs="Inter"/>
          <w:sz w:val="22"/>
          <w:szCs w:val="22"/>
        </w:rPr>
      </w:pPr>
      <w:r>
        <w:rPr>
          <w:rFonts w:ascii="Inter" w:eastAsia="Inter" w:hAnsi="Inter" w:cs="Inter"/>
          <w:sz w:val="22"/>
          <w:szCs w:val="22"/>
        </w:rPr>
        <w:t xml:space="preserve">        Wednesday, January 21, 2026</w:t>
      </w:r>
    </w:p>
    <w:p w14:paraId="59B754B3" w14:textId="77777777" w:rsidR="000F5FF8" w:rsidRDefault="00000000">
      <w:pPr>
        <w:tabs>
          <w:tab w:val="right" w:pos="7920"/>
        </w:tabs>
        <w:ind w:right="-440"/>
        <w:jc w:val="right"/>
        <w:rPr>
          <w:rFonts w:ascii="Inter" w:eastAsia="Inter" w:hAnsi="Inter" w:cs="Inter"/>
          <w:sz w:val="22"/>
          <w:szCs w:val="22"/>
        </w:rPr>
      </w:pPr>
      <w:r>
        <w:rPr>
          <w:rFonts w:ascii="Inter" w:eastAsia="Inter" w:hAnsi="Inter" w:cs="Inter"/>
          <w:sz w:val="22"/>
          <w:szCs w:val="22"/>
        </w:rPr>
        <w:t xml:space="preserve">                                       </w:t>
      </w:r>
      <w:r>
        <w:rPr>
          <w:rFonts w:ascii="Inter" w:eastAsia="Inter" w:hAnsi="Inter" w:cs="Inter"/>
          <w:sz w:val="22"/>
          <w:szCs w:val="22"/>
        </w:rPr>
        <w:tab/>
        <w:t>In-Person – 6:30 PM</w:t>
      </w:r>
    </w:p>
    <w:p w14:paraId="69392E51" w14:textId="77777777" w:rsidR="000F5FF8" w:rsidRDefault="000F5FF8">
      <w:pPr>
        <w:tabs>
          <w:tab w:val="right" w:pos="7920"/>
        </w:tabs>
        <w:spacing w:after="120"/>
        <w:ind w:right="-20"/>
        <w:jc w:val="center"/>
        <w:rPr>
          <w:rFonts w:ascii="Inter" w:eastAsia="Inter" w:hAnsi="Inter" w:cs="Inter"/>
          <w:b/>
          <w:bCs/>
          <w:sz w:val="28"/>
          <w:szCs w:val="28"/>
          <w:u w:val="single"/>
        </w:rPr>
      </w:pPr>
    </w:p>
    <w:p w14:paraId="51B2CAB7" w14:textId="77777777" w:rsidR="000F5FF8" w:rsidRDefault="00000000">
      <w:pPr>
        <w:tabs>
          <w:tab w:val="right" w:pos="7920"/>
        </w:tabs>
        <w:spacing w:after="120"/>
        <w:ind w:right="-20"/>
        <w:jc w:val="center"/>
        <w:rPr>
          <w:rFonts w:ascii="Inter" w:eastAsia="Inter" w:hAnsi="Inter" w:cs="Inter"/>
          <w:b/>
          <w:bCs/>
          <w:sz w:val="28"/>
          <w:szCs w:val="28"/>
          <w:u w:val="single"/>
        </w:rPr>
      </w:pPr>
      <w:r>
        <w:rPr>
          <w:rFonts w:ascii="Inter" w:eastAsia="Inter" w:hAnsi="Inter" w:cs="Inter"/>
          <w:b/>
          <w:bCs/>
          <w:sz w:val="28"/>
          <w:szCs w:val="28"/>
          <w:u w:val="single"/>
        </w:rPr>
        <w:t>Meeting Agenda</w:t>
      </w:r>
    </w:p>
    <w:p w14:paraId="5317C0E5" w14:textId="77777777" w:rsidR="000F5FF8" w:rsidRDefault="00000000">
      <w:pPr>
        <w:pStyle w:val="Heading1"/>
        <w:numPr>
          <w:ilvl w:val="0"/>
          <w:numId w:val="2"/>
        </w:numPr>
        <w:spacing w:before="0" w:after="0"/>
        <w:rPr>
          <w:rFonts w:ascii="Inter" w:eastAsia="Inter" w:hAnsi="Inter" w:cs="Inter"/>
          <w:b w:val="0"/>
          <w:bCs w:val="0"/>
          <w:sz w:val="22"/>
          <w:szCs w:val="22"/>
        </w:rPr>
      </w:pPr>
      <w:r>
        <w:rPr>
          <w:rFonts w:ascii="Inter" w:eastAsia="Inter" w:hAnsi="Inter" w:cs="Inter"/>
          <w:b w:val="0"/>
          <w:bCs w:val="0"/>
          <w:sz w:val="22"/>
          <w:szCs w:val="22"/>
        </w:rPr>
        <w:t xml:space="preserve">Call to Order </w:t>
      </w:r>
    </w:p>
    <w:p w14:paraId="514FF90B" w14:textId="77777777" w:rsidR="000F5FF8" w:rsidRDefault="00000000">
      <w:pPr>
        <w:pStyle w:val="Heading1"/>
        <w:numPr>
          <w:ilvl w:val="0"/>
          <w:numId w:val="2"/>
        </w:numPr>
        <w:spacing w:before="0" w:after="0"/>
        <w:rPr>
          <w:rFonts w:ascii="Inter" w:eastAsia="Inter" w:hAnsi="Inter" w:cs="Inter"/>
          <w:b w:val="0"/>
          <w:bCs w:val="0"/>
          <w:sz w:val="22"/>
          <w:szCs w:val="22"/>
        </w:rPr>
      </w:pPr>
      <w:r>
        <w:rPr>
          <w:rFonts w:ascii="Inter" w:eastAsia="Inter" w:hAnsi="Inter" w:cs="Inter"/>
          <w:b w:val="0"/>
          <w:bCs w:val="0"/>
          <w:sz w:val="22"/>
          <w:szCs w:val="22"/>
        </w:rPr>
        <w:t>Introduction of Guests</w:t>
      </w:r>
    </w:p>
    <w:p w14:paraId="0411EB66" w14:textId="77777777" w:rsidR="000F5FF8" w:rsidRDefault="00000000">
      <w:pPr>
        <w:pStyle w:val="Heading1"/>
        <w:numPr>
          <w:ilvl w:val="0"/>
          <w:numId w:val="2"/>
        </w:numPr>
        <w:spacing w:before="0" w:after="0"/>
        <w:rPr>
          <w:rFonts w:ascii="Inter" w:eastAsia="Inter" w:hAnsi="Inter" w:cs="Inter"/>
          <w:b w:val="0"/>
          <w:bCs w:val="0"/>
          <w:sz w:val="22"/>
          <w:szCs w:val="22"/>
        </w:rPr>
      </w:pPr>
      <w:r>
        <w:rPr>
          <w:rFonts w:ascii="Inter" w:eastAsia="Inter" w:hAnsi="Inter" w:cs="Inter"/>
          <w:b w:val="0"/>
          <w:bCs w:val="0"/>
          <w:sz w:val="22"/>
          <w:szCs w:val="22"/>
        </w:rPr>
        <w:t>Reading of USTA NorCal Mission and Vision Statements</w:t>
      </w:r>
    </w:p>
    <w:p w14:paraId="3E8057B6" w14:textId="77777777" w:rsidR="000F5FF8" w:rsidRDefault="00000000">
      <w:pPr>
        <w:pStyle w:val="Heading1"/>
        <w:numPr>
          <w:ilvl w:val="0"/>
          <w:numId w:val="5"/>
        </w:numPr>
        <w:spacing w:before="0" w:after="0"/>
        <w:rPr>
          <w:rFonts w:ascii="Inter" w:eastAsia="Inter" w:hAnsi="Inter" w:cs="Inter"/>
          <w:sz w:val="22"/>
          <w:szCs w:val="22"/>
        </w:rPr>
      </w:pPr>
      <w:r>
        <w:rPr>
          <w:rFonts w:ascii="Inter" w:eastAsia="Inter" w:hAnsi="Inter" w:cs="Inter"/>
          <w:b w:val="0"/>
          <w:bCs w:val="0"/>
          <w:sz w:val="22"/>
          <w:szCs w:val="22"/>
        </w:rPr>
        <w:t>Mission: To promote and develop the growth of tennis as an inclusive and inviting lifetime activity in the Northern California section</w:t>
      </w:r>
    </w:p>
    <w:p w14:paraId="5CB1A8AC" w14:textId="77777777" w:rsidR="000F5FF8" w:rsidRDefault="00000000">
      <w:pPr>
        <w:pStyle w:val="Heading1"/>
        <w:numPr>
          <w:ilvl w:val="0"/>
          <w:numId w:val="5"/>
        </w:numPr>
        <w:spacing w:before="0" w:after="0"/>
        <w:rPr>
          <w:rFonts w:ascii="Inter" w:eastAsia="Inter" w:hAnsi="Inter" w:cs="Inter"/>
          <w:sz w:val="22"/>
          <w:szCs w:val="22"/>
        </w:rPr>
      </w:pPr>
      <w:r>
        <w:rPr>
          <w:rFonts w:ascii="Inter" w:eastAsia="Inter" w:hAnsi="Inter" w:cs="Inter"/>
          <w:b w:val="0"/>
          <w:bCs w:val="0"/>
          <w:sz w:val="22"/>
          <w:szCs w:val="22"/>
        </w:rPr>
        <w:t>Vision: To be a trusted, inclusive, and proactive provider and partner in advocating for tennis as a healthy and accessible lifetime activity that impacts lives in positive ways</w:t>
      </w:r>
    </w:p>
    <w:p w14:paraId="26A0BA3C" w14:textId="77777777" w:rsidR="000F5FF8" w:rsidRDefault="00000000">
      <w:pPr>
        <w:pStyle w:val="Heading1"/>
        <w:numPr>
          <w:ilvl w:val="0"/>
          <w:numId w:val="2"/>
        </w:numPr>
        <w:spacing w:before="0" w:after="0"/>
        <w:rPr>
          <w:rFonts w:ascii="Inter" w:eastAsia="Inter" w:hAnsi="Inter" w:cs="Inter"/>
          <w:b w:val="0"/>
          <w:bCs w:val="0"/>
          <w:sz w:val="22"/>
          <w:szCs w:val="22"/>
        </w:rPr>
      </w:pPr>
      <w:r>
        <w:rPr>
          <w:rFonts w:ascii="Inter" w:eastAsia="Inter" w:hAnsi="Inter" w:cs="Inter"/>
          <w:b w:val="0"/>
          <w:bCs w:val="0"/>
          <w:sz w:val="22"/>
          <w:szCs w:val="22"/>
        </w:rPr>
        <w:t>Public Comments</w:t>
      </w:r>
    </w:p>
    <w:p w14:paraId="7F154AE9" w14:textId="77777777" w:rsidR="000F5FF8" w:rsidRDefault="00000000">
      <w:pPr>
        <w:pStyle w:val="Heading2"/>
        <w:numPr>
          <w:ilvl w:val="0"/>
          <w:numId w:val="3"/>
        </w:numPr>
        <w:spacing w:before="0" w:after="0"/>
        <w:rPr>
          <w:rFonts w:ascii="Inter" w:eastAsia="Inter" w:hAnsi="Inter" w:cs="Inter"/>
          <w:sz w:val="22"/>
          <w:szCs w:val="22"/>
        </w:rPr>
      </w:pPr>
      <w:r>
        <w:rPr>
          <w:rFonts w:ascii="Inter" w:eastAsia="Inter" w:hAnsi="Inter" w:cs="Inter"/>
          <w:b w:val="0"/>
          <w:bCs w:val="0"/>
          <w:sz w:val="22"/>
          <w:szCs w:val="22"/>
        </w:rPr>
        <w:t xml:space="preserve">Public comments should be submitted via email to </w:t>
      </w:r>
      <w:hyperlink r:id="rId7">
        <w:r w:rsidR="000F5FF8">
          <w:rPr>
            <w:rFonts w:ascii="Inter" w:eastAsia="Inter" w:hAnsi="Inter" w:cs="Inter"/>
            <w:b w:val="0"/>
            <w:bCs w:val="0"/>
            <w:color w:val="0563C1"/>
            <w:sz w:val="22"/>
            <w:szCs w:val="22"/>
            <w:u w:val="single"/>
          </w:rPr>
          <w:t>general@norcal.usta.com</w:t>
        </w:r>
      </w:hyperlink>
      <w:r>
        <w:rPr>
          <w:rFonts w:ascii="Inter" w:eastAsia="Inter" w:hAnsi="Inter" w:cs="Inter"/>
          <w:b w:val="0"/>
          <w:bCs w:val="0"/>
          <w:sz w:val="22"/>
          <w:szCs w:val="22"/>
        </w:rPr>
        <w:t>. Comments received before 2 PM on Wednesday, January 21, 2026, will be read during the meeting</w:t>
      </w:r>
    </w:p>
    <w:p w14:paraId="6EE7D8E8" w14:textId="77777777" w:rsidR="000F5FF8" w:rsidRDefault="00000000">
      <w:pPr>
        <w:pStyle w:val="Heading1"/>
        <w:numPr>
          <w:ilvl w:val="0"/>
          <w:numId w:val="2"/>
        </w:numPr>
        <w:spacing w:before="0" w:after="0"/>
        <w:rPr>
          <w:rFonts w:ascii="Inter" w:eastAsia="Inter" w:hAnsi="Inter" w:cs="Inter"/>
          <w:b w:val="0"/>
          <w:bCs w:val="0"/>
          <w:sz w:val="22"/>
          <w:szCs w:val="22"/>
        </w:rPr>
      </w:pPr>
      <w:r>
        <w:rPr>
          <w:rFonts w:ascii="Inter" w:eastAsia="Inter" w:hAnsi="Inter" w:cs="Inter"/>
          <w:b w:val="0"/>
          <w:bCs w:val="0"/>
          <w:sz w:val="22"/>
          <w:szCs w:val="22"/>
        </w:rPr>
        <w:t>Approval of Agenda</w:t>
      </w:r>
    </w:p>
    <w:p w14:paraId="4F793DAF" w14:textId="77777777" w:rsidR="000F5FF8" w:rsidRDefault="00000000">
      <w:pPr>
        <w:numPr>
          <w:ilvl w:val="0"/>
          <w:numId w:val="2"/>
        </w:numPr>
        <w:rPr>
          <w:rFonts w:ascii="Inter" w:eastAsia="Inter" w:hAnsi="Inter" w:cs="Inter"/>
          <w:sz w:val="22"/>
          <w:szCs w:val="22"/>
        </w:rPr>
      </w:pPr>
      <w:r>
        <w:rPr>
          <w:rFonts w:ascii="Inter" w:eastAsia="Inter" w:hAnsi="Inter" w:cs="Inter"/>
          <w:sz w:val="22"/>
          <w:szCs w:val="22"/>
        </w:rPr>
        <w:t>USTA Learning &amp; Development Leadership Training - Rory Curren &amp; Natalia Predroza</w:t>
      </w:r>
    </w:p>
    <w:p w14:paraId="794030B9" w14:textId="77777777" w:rsidR="000F5FF8" w:rsidRDefault="00000000">
      <w:pPr>
        <w:numPr>
          <w:ilvl w:val="0"/>
          <w:numId w:val="2"/>
        </w:numPr>
        <w:rPr>
          <w:rFonts w:ascii="Inter" w:eastAsia="Inter" w:hAnsi="Inter" w:cs="Inter"/>
          <w:sz w:val="22"/>
          <w:szCs w:val="22"/>
        </w:rPr>
      </w:pPr>
      <w:r>
        <w:rPr>
          <w:rFonts w:ascii="Inter" w:eastAsia="Inter" w:hAnsi="Inter" w:cs="Inter"/>
          <w:sz w:val="22"/>
          <w:szCs w:val="22"/>
        </w:rPr>
        <w:t>Approval of Minutes - (12/10/25)</w:t>
      </w:r>
    </w:p>
    <w:p w14:paraId="680BB74E" w14:textId="0F3D0FF2" w:rsidR="000F5FF8" w:rsidRDefault="00000000">
      <w:pPr>
        <w:numPr>
          <w:ilvl w:val="0"/>
          <w:numId w:val="2"/>
        </w:numPr>
        <w:rPr>
          <w:rFonts w:ascii="Inter" w:eastAsia="Inter" w:hAnsi="Inter" w:cs="Inter"/>
          <w:sz w:val="22"/>
          <w:szCs w:val="22"/>
        </w:rPr>
      </w:pPr>
      <w:r>
        <w:rPr>
          <w:rFonts w:ascii="Inter" w:eastAsia="Inter" w:hAnsi="Inter" w:cs="Inter"/>
          <w:sz w:val="22"/>
          <w:szCs w:val="22"/>
        </w:rPr>
        <w:t xml:space="preserve">Closed Session </w:t>
      </w:r>
    </w:p>
    <w:p w14:paraId="248419C8" w14:textId="77777777" w:rsidR="000F5FF8" w:rsidRDefault="00000000">
      <w:pPr>
        <w:numPr>
          <w:ilvl w:val="0"/>
          <w:numId w:val="2"/>
        </w:numPr>
        <w:rPr>
          <w:rFonts w:ascii="Inter" w:eastAsia="Inter" w:hAnsi="Inter" w:cs="Inter"/>
          <w:sz w:val="22"/>
          <w:szCs w:val="22"/>
        </w:rPr>
      </w:pPr>
      <w:r>
        <w:rPr>
          <w:rFonts w:ascii="Inter" w:eastAsia="Inter" w:hAnsi="Inter" w:cs="Inter"/>
          <w:sz w:val="22"/>
          <w:szCs w:val="22"/>
        </w:rPr>
        <w:t>2026 National Funding Updates (Facility Grants) - Sarah Decker</w:t>
      </w:r>
    </w:p>
    <w:p w14:paraId="7ADDDD74" w14:textId="77777777" w:rsidR="000F5FF8" w:rsidRDefault="00000000">
      <w:pPr>
        <w:pStyle w:val="Heading1"/>
        <w:numPr>
          <w:ilvl w:val="0"/>
          <w:numId w:val="2"/>
        </w:numPr>
        <w:spacing w:before="0" w:after="0"/>
        <w:rPr>
          <w:rFonts w:ascii="Inter" w:eastAsia="Inter" w:hAnsi="Inter" w:cs="Inter"/>
          <w:b w:val="0"/>
          <w:bCs w:val="0"/>
          <w:sz w:val="22"/>
          <w:szCs w:val="22"/>
        </w:rPr>
      </w:pPr>
      <w:r>
        <w:rPr>
          <w:rFonts w:ascii="Inter" w:eastAsia="Inter" w:hAnsi="Inter" w:cs="Inter"/>
          <w:b w:val="0"/>
          <w:bCs w:val="0"/>
          <w:sz w:val="22"/>
          <w:szCs w:val="22"/>
        </w:rPr>
        <w:t>Consent Calendar</w:t>
      </w:r>
    </w:p>
    <w:p w14:paraId="2C859624" w14:textId="77777777" w:rsidR="000F5FF8" w:rsidRDefault="00000000">
      <w:pPr>
        <w:numPr>
          <w:ilvl w:val="0"/>
          <w:numId w:val="1"/>
        </w:numPr>
      </w:pPr>
      <w:r>
        <w:t>JTT Local Play - 4 Items</w:t>
      </w:r>
    </w:p>
    <w:p w14:paraId="1BDDA53E" w14:textId="77777777" w:rsidR="000F5FF8" w:rsidRDefault="00000000">
      <w:pPr>
        <w:numPr>
          <w:ilvl w:val="0"/>
          <w:numId w:val="2"/>
        </w:numPr>
        <w:tabs>
          <w:tab w:val="right" w:pos="7920"/>
        </w:tabs>
        <w:rPr>
          <w:rFonts w:ascii="Inter" w:eastAsia="Inter" w:hAnsi="Inter" w:cs="Inter"/>
          <w:sz w:val="22"/>
          <w:szCs w:val="22"/>
        </w:rPr>
      </w:pPr>
      <w:r>
        <w:rPr>
          <w:rFonts w:ascii="Inter" w:eastAsia="Inter" w:hAnsi="Inter" w:cs="Inter"/>
          <w:sz w:val="22"/>
          <w:szCs w:val="22"/>
        </w:rPr>
        <w:t>Action Items</w:t>
      </w:r>
    </w:p>
    <w:p w14:paraId="2118FDEA" w14:textId="77777777" w:rsidR="000F5FF8" w:rsidRDefault="00000000">
      <w:pPr>
        <w:numPr>
          <w:ilvl w:val="0"/>
          <w:numId w:val="4"/>
        </w:numPr>
        <w:tabs>
          <w:tab w:val="right" w:pos="7920"/>
        </w:tabs>
        <w:rPr>
          <w:rFonts w:ascii="Inter" w:eastAsia="Inter" w:hAnsi="Inter" w:cs="Inter"/>
          <w:sz w:val="22"/>
          <w:szCs w:val="22"/>
        </w:rPr>
      </w:pPr>
      <w:r>
        <w:rPr>
          <w:rFonts w:ascii="Inter" w:eastAsia="Inter" w:hAnsi="Inter" w:cs="Inter"/>
          <w:sz w:val="22"/>
          <w:szCs w:val="22"/>
        </w:rPr>
        <w:t>Donoff Cup Play Selection Criteria &amp; Procedures - Adult Tournament Committee</w:t>
      </w:r>
    </w:p>
    <w:p w14:paraId="56D1AAEF" w14:textId="77777777" w:rsidR="000F5FF8" w:rsidRDefault="00000000">
      <w:pPr>
        <w:numPr>
          <w:ilvl w:val="0"/>
          <w:numId w:val="4"/>
        </w:numPr>
        <w:tabs>
          <w:tab w:val="right" w:pos="7920"/>
        </w:tabs>
        <w:rPr>
          <w:rFonts w:ascii="Inter" w:eastAsia="Inter" w:hAnsi="Inter" w:cs="Inter"/>
          <w:sz w:val="22"/>
          <w:szCs w:val="22"/>
        </w:rPr>
      </w:pPr>
      <w:r>
        <w:rPr>
          <w:rFonts w:ascii="Inter" w:eastAsia="Inter" w:hAnsi="Inter" w:cs="Inter"/>
          <w:sz w:val="22"/>
          <w:szCs w:val="22"/>
        </w:rPr>
        <w:t>NorCal Committee Charters</w:t>
      </w:r>
    </w:p>
    <w:p w14:paraId="4497841E" w14:textId="77777777" w:rsidR="000F5FF8" w:rsidRDefault="00000000">
      <w:pPr>
        <w:numPr>
          <w:ilvl w:val="0"/>
          <w:numId w:val="2"/>
        </w:numPr>
        <w:tabs>
          <w:tab w:val="right" w:pos="7920"/>
        </w:tabs>
        <w:rPr>
          <w:rFonts w:ascii="Inter" w:eastAsia="Inter" w:hAnsi="Inter" w:cs="Inter"/>
          <w:sz w:val="22"/>
          <w:szCs w:val="22"/>
        </w:rPr>
      </w:pPr>
      <w:r>
        <w:rPr>
          <w:rFonts w:ascii="Inter" w:eastAsia="Inter" w:hAnsi="Inter" w:cs="Inter"/>
          <w:sz w:val="22"/>
          <w:szCs w:val="22"/>
        </w:rPr>
        <w:t>Delegated Authority Decision Report</w:t>
      </w:r>
    </w:p>
    <w:p w14:paraId="03B43EF4" w14:textId="77777777" w:rsidR="000F5FF8" w:rsidRDefault="00000000">
      <w:pPr>
        <w:numPr>
          <w:ilvl w:val="0"/>
          <w:numId w:val="2"/>
        </w:numPr>
        <w:tabs>
          <w:tab w:val="right" w:pos="7920"/>
        </w:tabs>
        <w:rPr>
          <w:rFonts w:ascii="Inter" w:eastAsia="Inter" w:hAnsi="Inter" w:cs="Inter"/>
          <w:sz w:val="22"/>
          <w:szCs w:val="22"/>
        </w:rPr>
      </w:pPr>
      <w:r>
        <w:rPr>
          <w:rFonts w:ascii="Inter" w:eastAsia="Inter" w:hAnsi="Inter" w:cs="Inter"/>
          <w:sz w:val="22"/>
          <w:szCs w:val="22"/>
        </w:rPr>
        <w:t>Member Organizations Report</w:t>
      </w:r>
    </w:p>
    <w:p w14:paraId="34DFD821" w14:textId="77777777" w:rsidR="000F5FF8" w:rsidRDefault="00000000">
      <w:pPr>
        <w:numPr>
          <w:ilvl w:val="0"/>
          <w:numId w:val="2"/>
        </w:numPr>
        <w:tabs>
          <w:tab w:val="right" w:pos="7920"/>
        </w:tabs>
        <w:rPr>
          <w:rFonts w:ascii="Inter" w:eastAsia="Inter" w:hAnsi="Inter" w:cs="Inter"/>
          <w:sz w:val="22"/>
          <w:szCs w:val="22"/>
        </w:rPr>
      </w:pPr>
      <w:r>
        <w:rPr>
          <w:rFonts w:ascii="Inter" w:eastAsia="Inter" w:hAnsi="Inter" w:cs="Inter"/>
          <w:sz w:val="22"/>
          <w:szCs w:val="22"/>
        </w:rPr>
        <w:t>Treasurer’s Report</w:t>
      </w:r>
    </w:p>
    <w:p w14:paraId="0A733A64" w14:textId="77777777" w:rsidR="000F5FF8" w:rsidRDefault="00000000">
      <w:pPr>
        <w:numPr>
          <w:ilvl w:val="0"/>
          <w:numId w:val="2"/>
        </w:numPr>
        <w:tabs>
          <w:tab w:val="right" w:pos="7920"/>
        </w:tabs>
        <w:rPr>
          <w:rFonts w:ascii="Inter" w:eastAsia="Inter" w:hAnsi="Inter" w:cs="Inter"/>
          <w:sz w:val="22"/>
          <w:szCs w:val="22"/>
        </w:rPr>
      </w:pPr>
      <w:bookmarkStart w:id="0" w:name="_p3n5icx5wcuq" w:colFirst="0" w:colLast="0"/>
      <w:bookmarkEnd w:id="0"/>
      <w:r>
        <w:rPr>
          <w:rFonts w:ascii="Inter" w:eastAsia="Inter" w:hAnsi="Inter" w:cs="Inter"/>
          <w:sz w:val="22"/>
          <w:szCs w:val="22"/>
        </w:rPr>
        <w:t>President’s Report</w:t>
      </w:r>
    </w:p>
    <w:p w14:paraId="0193BDFD" w14:textId="77777777" w:rsidR="000F5FF8" w:rsidRDefault="00000000">
      <w:pPr>
        <w:numPr>
          <w:ilvl w:val="0"/>
          <w:numId w:val="2"/>
        </w:numPr>
        <w:tabs>
          <w:tab w:val="right" w:pos="7920"/>
        </w:tabs>
        <w:rPr>
          <w:rFonts w:ascii="Inter" w:eastAsia="Inter" w:hAnsi="Inter" w:cs="Inter"/>
          <w:sz w:val="22"/>
          <w:szCs w:val="22"/>
        </w:rPr>
      </w:pPr>
      <w:bookmarkStart w:id="1" w:name="_sgx8dpkdfr14" w:colFirst="0" w:colLast="0"/>
      <w:bookmarkEnd w:id="1"/>
      <w:r>
        <w:rPr>
          <w:rFonts w:ascii="Inter" w:eastAsia="Inter" w:hAnsi="Inter" w:cs="Inter"/>
          <w:sz w:val="22"/>
          <w:szCs w:val="22"/>
        </w:rPr>
        <w:t xml:space="preserve">Executive Director’s Report </w:t>
      </w:r>
    </w:p>
    <w:p w14:paraId="1BEC341B" w14:textId="77777777" w:rsidR="000F5FF8" w:rsidRDefault="00000000">
      <w:pPr>
        <w:numPr>
          <w:ilvl w:val="0"/>
          <w:numId w:val="2"/>
        </w:numPr>
        <w:tabs>
          <w:tab w:val="right" w:pos="7920"/>
        </w:tabs>
        <w:rPr>
          <w:rFonts w:ascii="Inter" w:eastAsia="Inter" w:hAnsi="Inter" w:cs="Inter"/>
          <w:sz w:val="22"/>
          <w:szCs w:val="22"/>
        </w:rPr>
      </w:pPr>
      <w:r>
        <w:rPr>
          <w:rFonts w:ascii="Inter" w:eastAsia="Inter" w:hAnsi="Inter" w:cs="Inter"/>
          <w:sz w:val="22"/>
          <w:szCs w:val="22"/>
        </w:rPr>
        <w:t>Delegate’s Report</w:t>
      </w:r>
    </w:p>
    <w:p w14:paraId="4F97B531" w14:textId="77777777" w:rsidR="000F5FF8" w:rsidRDefault="00000000">
      <w:pPr>
        <w:numPr>
          <w:ilvl w:val="0"/>
          <w:numId w:val="2"/>
        </w:numPr>
        <w:tabs>
          <w:tab w:val="right" w:pos="7920"/>
        </w:tabs>
        <w:rPr>
          <w:rFonts w:ascii="Inter" w:eastAsia="Inter" w:hAnsi="Inter" w:cs="Inter"/>
          <w:sz w:val="22"/>
          <w:szCs w:val="22"/>
        </w:rPr>
      </w:pPr>
      <w:r>
        <w:rPr>
          <w:rFonts w:ascii="Inter" w:eastAsia="Inter" w:hAnsi="Inter" w:cs="Inter"/>
          <w:sz w:val="22"/>
          <w:szCs w:val="22"/>
        </w:rPr>
        <w:t>Old Business</w:t>
      </w:r>
    </w:p>
    <w:p w14:paraId="0A0F05CA" w14:textId="77777777" w:rsidR="000F5FF8" w:rsidRDefault="00000000">
      <w:pPr>
        <w:pStyle w:val="Heading1"/>
        <w:numPr>
          <w:ilvl w:val="0"/>
          <w:numId w:val="2"/>
        </w:numPr>
        <w:spacing w:before="0" w:after="0"/>
        <w:rPr>
          <w:rFonts w:ascii="Inter" w:eastAsia="Inter" w:hAnsi="Inter" w:cs="Inter"/>
          <w:b w:val="0"/>
          <w:bCs w:val="0"/>
          <w:sz w:val="22"/>
          <w:szCs w:val="22"/>
        </w:rPr>
      </w:pPr>
      <w:r>
        <w:rPr>
          <w:rFonts w:ascii="Inter" w:eastAsia="Inter" w:hAnsi="Inter" w:cs="Inter"/>
          <w:b w:val="0"/>
          <w:bCs w:val="0"/>
          <w:sz w:val="22"/>
          <w:szCs w:val="22"/>
        </w:rPr>
        <w:t>Open Discussion</w:t>
      </w:r>
    </w:p>
    <w:p w14:paraId="7D5DBE3E" w14:textId="77777777" w:rsidR="000F5FF8" w:rsidRDefault="00000000">
      <w:pPr>
        <w:pStyle w:val="Heading1"/>
        <w:numPr>
          <w:ilvl w:val="0"/>
          <w:numId w:val="2"/>
        </w:numPr>
        <w:spacing w:before="0" w:after="0"/>
        <w:rPr>
          <w:rFonts w:ascii="Inter" w:eastAsia="Inter" w:hAnsi="Inter" w:cs="Inter"/>
          <w:b w:val="0"/>
          <w:bCs w:val="0"/>
          <w:sz w:val="22"/>
          <w:szCs w:val="22"/>
        </w:rPr>
      </w:pPr>
      <w:bookmarkStart w:id="2" w:name="_bwgpxprjfu" w:colFirst="0" w:colLast="0"/>
      <w:bookmarkEnd w:id="2"/>
      <w:r>
        <w:rPr>
          <w:rFonts w:ascii="Inter" w:eastAsia="Inter" w:hAnsi="Inter" w:cs="Inter"/>
          <w:b w:val="0"/>
          <w:bCs w:val="0"/>
          <w:sz w:val="22"/>
          <w:szCs w:val="22"/>
        </w:rPr>
        <w:t>Adjournment</w:t>
      </w:r>
    </w:p>
    <w:p w14:paraId="105842A4" w14:textId="77777777" w:rsidR="000F5FF8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</w:t>
      </w:r>
    </w:p>
    <w:p w14:paraId="250159A2" w14:textId="77777777" w:rsidR="000F5FF8" w:rsidRDefault="000F5FF8">
      <w:pPr>
        <w:tabs>
          <w:tab w:val="right" w:pos="7920"/>
        </w:tabs>
        <w:jc w:val="center"/>
        <w:rPr>
          <w:rFonts w:ascii="Inter" w:eastAsia="Inter" w:hAnsi="Inter" w:cs="Inter"/>
          <w:sz w:val="20"/>
          <w:szCs w:val="20"/>
        </w:rPr>
      </w:pPr>
      <w:bookmarkStart w:id="3" w:name="_tdgu7bhvpm08" w:colFirst="0" w:colLast="0"/>
      <w:bookmarkEnd w:id="3"/>
    </w:p>
    <w:p w14:paraId="3FD85D57" w14:textId="77777777" w:rsidR="000F5FF8" w:rsidRDefault="00000000">
      <w:pPr>
        <w:tabs>
          <w:tab w:val="right" w:pos="7920"/>
        </w:tabs>
        <w:jc w:val="center"/>
        <w:rPr>
          <w:rFonts w:ascii="Inter" w:eastAsia="Inter" w:hAnsi="Inter" w:cs="Inter"/>
        </w:rPr>
      </w:pPr>
      <w:bookmarkStart w:id="4" w:name="_ntccnqcwxr2u" w:colFirst="0" w:colLast="0"/>
      <w:bookmarkEnd w:id="4"/>
      <w:r>
        <w:rPr>
          <w:rFonts w:ascii="Inter" w:eastAsia="Inter" w:hAnsi="Inter" w:cs="Inter"/>
          <w:sz w:val="20"/>
          <w:szCs w:val="20"/>
        </w:rPr>
        <w:t>Next Board Meeting: February 18 at 6:30 PM (Online)</w:t>
      </w:r>
    </w:p>
    <w:p w14:paraId="6A81A300" w14:textId="77777777" w:rsidR="000F5FF8" w:rsidRDefault="000F5FF8">
      <w:pPr>
        <w:tabs>
          <w:tab w:val="right" w:pos="7920"/>
        </w:tabs>
        <w:rPr>
          <w:rFonts w:ascii="Inter" w:eastAsia="Inter" w:hAnsi="Inter" w:cs="Inter"/>
        </w:rPr>
      </w:pPr>
    </w:p>
    <w:sectPr w:rsidR="000F5FF8">
      <w:headerReference w:type="first" r:id="rId8"/>
      <w:pgSz w:w="12240" w:h="15840"/>
      <w:pgMar w:top="720" w:right="1440" w:bottom="1080" w:left="288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79B060" w14:textId="77777777" w:rsidR="007B1A75" w:rsidRDefault="007B1A75">
      <w:r>
        <w:separator/>
      </w:r>
    </w:p>
  </w:endnote>
  <w:endnote w:type="continuationSeparator" w:id="0">
    <w:p w14:paraId="75FF9CBD" w14:textId="77777777" w:rsidR="007B1A75" w:rsidRDefault="007B1A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503359D-3368-4825-9C92-B07609A00EDC}"/>
    <w:embedBold r:id="rId2" w:fontKey="{975B7B51-D52C-4FC0-8E61-FD04C3519A6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8D64445-44E6-4B29-B7FE-FCF374A6D507}"/>
  </w:font>
  <w:font w:name="Inter">
    <w:charset w:val="00"/>
    <w:family w:val="auto"/>
    <w:pitch w:val="default"/>
    <w:embedRegular r:id="rId4" w:fontKey="{4067EB2E-86A8-497E-B9C3-73B624296B98}"/>
    <w:embedBold r:id="rId5" w:fontKey="{25DF5ADF-8A6E-484C-B8C2-E1407298C9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6FD6243-C4F4-4856-A632-11BFDCB3840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679C1B" w14:textId="77777777" w:rsidR="007B1A75" w:rsidRDefault="007B1A75">
      <w:r>
        <w:separator/>
      </w:r>
    </w:p>
  </w:footnote>
  <w:footnote w:type="continuationSeparator" w:id="0">
    <w:p w14:paraId="0AB86B65" w14:textId="77777777" w:rsidR="007B1A75" w:rsidRDefault="007B1A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ED6CD2" w14:textId="77777777" w:rsidR="000F5FF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5390545" wp14:editId="078BFEE9">
          <wp:simplePos x="0" y="0"/>
          <wp:positionH relativeFrom="column">
            <wp:posOffset>-1828799</wp:posOffset>
          </wp:positionH>
          <wp:positionV relativeFrom="paragraph">
            <wp:posOffset>-457199</wp:posOffset>
          </wp:positionV>
          <wp:extent cx="7773416" cy="9994392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3416" cy="99943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53809"/>
    <w:multiLevelType w:val="multilevel"/>
    <w:tmpl w:val="BCF48BB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8B372D2"/>
    <w:multiLevelType w:val="multilevel"/>
    <w:tmpl w:val="7CEE343C"/>
    <w:lvl w:ilvl="0">
      <w:start w:val="1"/>
      <w:numFmt w:val="bullet"/>
      <w:lvlText w:val="●"/>
      <w:lvlJc w:val="left"/>
      <w:pPr>
        <w:ind w:left="12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25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97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9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41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13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85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57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290" w:hanging="360"/>
      </w:pPr>
      <w:rPr>
        <w:u w:val="none"/>
      </w:rPr>
    </w:lvl>
  </w:abstractNum>
  <w:abstractNum w:abstractNumId="2" w15:restartNumberingAfterBreak="0">
    <w:nsid w:val="5B785D66"/>
    <w:multiLevelType w:val="multilevel"/>
    <w:tmpl w:val="AA8E736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5CB55139"/>
    <w:multiLevelType w:val="multilevel"/>
    <w:tmpl w:val="22AA4A54"/>
    <w:lvl w:ilvl="0">
      <w:start w:val="1"/>
      <w:numFmt w:val="bullet"/>
      <w:lvlText w:val="●"/>
      <w:lvlJc w:val="left"/>
      <w:pPr>
        <w:ind w:left="1440" w:hanging="360"/>
      </w:pPr>
      <w:rPr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6AD123C4"/>
    <w:multiLevelType w:val="multilevel"/>
    <w:tmpl w:val="A078BAAE"/>
    <w:lvl w:ilvl="0">
      <w:start w:val="1"/>
      <w:numFmt w:val="bullet"/>
      <w:lvlText w:val="●"/>
      <w:lvlJc w:val="left"/>
      <w:pPr>
        <w:ind w:left="12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9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7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4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1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8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5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3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020" w:hanging="360"/>
      </w:pPr>
      <w:rPr>
        <w:u w:val="none"/>
      </w:rPr>
    </w:lvl>
  </w:abstractNum>
  <w:num w:numId="1" w16cid:durableId="663355790">
    <w:abstractNumId w:val="3"/>
  </w:num>
  <w:num w:numId="2" w16cid:durableId="66734200">
    <w:abstractNumId w:val="2"/>
  </w:num>
  <w:num w:numId="3" w16cid:durableId="1407141520">
    <w:abstractNumId w:val="4"/>
  </w:num>
  <w:num w:numId="4" w16cid:durableId="1773351898">
    <w:abstractNumId w:val="0"/>
  </w:num>
  <w:num w:numId="5" w16cid:durableId="10161564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5FF8"/>
    <w:rsid w:val="000F5FF8"/>
    <w:rsid w:val="006F1008"/>
    <w:rsid w:val="007B1A75"/>
    <w:rsid w:val="00865C40"/>
    <w:rsid w:val="00DD7173"/>
    <w:rsid w:val="00F924A5"/>
    <w:rsid w:val="00FE5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41C867"/>
  <w15:docId w15:val="{A6C735FD-88CC-498B-B3B3-607A81C90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general@norcal.usta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215</Words>
  <Characters>1228</Characters>
  <Application>Microsoft Office Word</Application>
  <DocSecurity>0</DocSecurity>
  <Lines>10</Lines>
  <Paragraphs>2</Paragraphs>
  <ScaleCrop>false</ScaleCrop>
  <Company/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Melissa Negri</cp:lastModifiedBy>
  <cp:revision>3</cp:revision>
  <dcterms:created xsi:type="dcterms:W3CDTF">2026-01-20T23:52:00Z</dcterms:created>
  <dcterms:modified xsi:type="dcterms:W3CDTF">2026-01-21T00:42:00Z</dcterms:modified>
</cp:coreProperties>
</file>